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59" w:lineRule="auto"/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1 (Specification)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what we and our buyers want.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supplier must only provide the Deliverables for the Lot that they have been appointed to. 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all Lots and/or Deliverables, the Supplier must help Buyers comply with any specific applicable Standards of the Buyer.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28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Deliverables and any Standards set out in Paragraph 1 below may be refined (to the extent permitted and set out in the Order Form) by a Buyer during a Further Competition Procedure to reflect its Deliverables Requirements for entering a particular Call-Off Contract.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12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</w:rPr>
      </w:pPr>
      <w:bookmarkStart w:colFirst="0" w:colLast="0" w:name="_heading=h.1fob9te" w:id="1"/>
      <w:bookmarkEnd w:id="1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tabs>
        <w:tab w:val="center" w:pos="4513"/>
        <w:tab w:val="right" w:pos="9026"/>
      </w:tabs>
      <w:spacing w:after="0" w:lineRule="auto"/>
      <w:jc w:val="both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RM6229</w:t>
      <w:tab/>
      <w:t xml:space="preserve">                                           </w:t>
    </w:r>
  </w:p>
  <w:p w:rsidR="00000000" w:rsidDel="00000000" w:rsidP="00000000" w:rsidRDefault="00000000" w:rsidRPr="00000000" w14:paraId="0000000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spacing w:after="0" w:line="240" w:lineRule="auto"/>
      <w:jc w:val="both"/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v3.2</w:t>
    </w:r>
    <w:r w:rsidDel="00000000" w:rsidR="00000000" w:rsidRPr="00000000">
      <w:rPr>
        <w:rtl w:val="0"/>
      </w:rPr>
      <w:tab/>
      <w:tab/>
      <w:tab/>
      <w:tab/>
    </w:r>
    <w:bookmarkStart w:colFirst="0" w:colLast="0" w:name="bookmark=id.3znysh7" w:id="2"/>
    <w:bookmarkEnd w:id="2"/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1 (Specification)</w:t>
    </w:r>
  </w:p>
  <w:p w:rsidR="00000000" w:rsidDel="00000000" w:rsidP="00000000" w:rsidRDefault="00000000" w:rsidRPr="00000000" w14:paraId="0000000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mbria" w:cs="Cambria" w:eastAsia="Cambria" w:hAnsi="Cambria"/>
      <w:color w:val="36609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tabs>
        <w:tab w:val="left" w:pos="-5585"/>
      </w:tabs>
      <w:spacing w:after="120" w:line="240" w:lineRule="auto"/>
      <w:ind w:left="2665" w:hanging="964"/>
      <w:jc w:val="both"/>
    </w:pPr>
    <w:rPr>
      <w:rFonts w:ascii="Arial" w:cs="Arial" w:eastAsia="Arial" w:hAnsi="Arial"/>
    </w:rPr>
  </w:style>
  <w:style w:type="paragraph" w:styleId="Heading6">
    <w:name w:val="heading 6"/>
    <w:basedOn w:val="Normal"/>
    <w:next w:val="Normal"/>
    <w:pPr>
      <w:tabs>
        <w:tab w:val="left" w:pos="-8987"/>
        <w:tab w:val="left" w:pos="-8420"/>
      </w:tabs>
      <w:spacing w:after="120" w:line="240" w:lineRule="auto"/>
      <w:ind w:left="2665" w:hanging="964"/>
      <w:jc w:val="both"/>
    </w:pPr>
    <w:rPr>
      <w:rFonts w:ascii="Arial" w:cs="Arial" w:eastAsia="Arial" w:hAnsi="Arial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rsid w:val="006126A6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365f91" w:themeColor="accent1" w:themeShade="0000BF"/>
      <w:sz w:val="26"/>
      <w:szCs w:val="26"/>
    </w:rPr>
  </w:style>
  <w:style w:type="paragraph" w:styleId="Heading5">
    <w:name w:val="heading 5"/>
    <w:basedOn w:val="Normal"/>
    <w:link w:val="Heading5Char"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cs="Times New Roman" w:eastAsia="Times New Roman" w:hAnsi="Arial"/>
    </w:rPr>
  </w:style>
  <w:style w:type="paragraph" w:styleId="Heading6">
    <w:name w:val="heading 6"/>
    <w:basedOn w:val="Heading5"/>
    <w:link w:val="Heading6Char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paragraph" w:styleId="GPSL1CLAUSEHEADING" w:customStyle="1">
    <w:name w:val="GPS L1 CLAUSE HEADING"/>
    <w:basedOn w:val="Normal"/>
    <w:next w:val="Normal"/>
    <w:qFormat w:val="1"/>
    <w:pPr>
      <w:numPr>
        <w:numId w:val="1"/>
      </w:numPr>
      <w:tabs>
        <w:tab w:val="left" w:pos="0"/>
      </w:tabs>
      <w:adjustRightInd w:val="0"/>
      <w:spacing w:after="240" w:before="240" w:line="240" w:lineRule="auto"/>
      <w:jc w:val="both"/>
      <w:outlineLvl w:val="1"/>
    </w:pPr>
    <w:rPr>
      <w:rFonts w:ascii="Arial Bold" w:cs="Arial" w:eastAsia="STZhongsong" w:hAnsi="Arial Bold"/>
      <w:b w:val="1"/>
      <w:caps w:val="1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numPr>
        <w:ilvl w:val="1"/>
        <w:numId w:val="1"/>
      </w:num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ascii="Calibri" w:cs="Arial" w:eastAsia="Times New Roman" w:hAnsi="Calibri"/>
      <w:lang w:eastAsia="zh-CN"/>
    </w:rPr>
  </w:style>
  <w:style w:type="paragraph" w:styleId="GPSL3numberedclause" w:customStyle="1">
    <w:name w:val="GPS L3 numbered clause"/>
    <w:basedOn w:val="GPSL2numberedclause"/>
    <w:link w:val="GPSL3numberedclauseChar"/>
    <w:qFormat w:val="1"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3numberedclauseChar" w:customStyle="1">
    <w:name w:val="GPS L3 numbered clause Char"/>
    <w:link w:val="GPSL3numberedclause"/>
    <w:rPr>
      <w:rFonts w:ascii="Calibri" w:cs="Arial" w:eastAsia="Times New Roman" w:hAnsi="Calibri"/>
      <w:lang w:eastAsia="zh-CN"/>
    </w:r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cs="Times New Roman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Heading5Char" w:customStyle="1">
    <w:name w:val="Heading 5 Char"/>
    <w:basedOn w:val="DefaultParagraphFont"/>
    <w:link w:val="Heading5"/>
    <w:rPr>
      <w:rFonts w:ascii="Arial" w:cs="Times New Roman" w:eastAsia="Times New Roman" w:hAnsi="Arial"/>
    </w:rPr>
  </w:style>
  <w:style w:type="character" w:styleId="Heading6Char" w:customStyle="1">
    <w:name w:val="Heading 6 Char"/>
    <w:basedOn w:val="DefaultParagraphFont"/>
    <w:link w:val="Heading6"/>
    <w:rPr>
      <w:rFonts w:ascii="Arial" w:cs="Times New Roman" w:eastAsia="Times New Roman" w:hAnsi="Arial"/>
    </w:rPr>
  </w:style>
  <w:style w:type="character" w:styleId="Heading7Char" w:customStyle="1">
    <w:name w:val="Heading 7 Char"/>
    <w:basedOn w:val="DefaultParagraphFont"/>
    <w:link w:val="Heading7"/>
    <w:rPr>
      <w:rFonts w:ascii="Arial" w:cs="Times New Roman" w:eastAsia="Times New Roman" w:hAnsi="Arial"/>
    </w:rPr>
  </w:style>
  <w:style w:type="character" w:styleId="Heading8Char" w:customStyle="1">
    <w:name w:val="Heading 8 Char"/>
    <w:basedOn w:val="DefaultParagraphFont"/>
    <w:link w:val="Heading8"/>
    <w:rPr>
      <w:rFonts w:ascii="Arial" w:cs="Times New Roman" w:eastAsia="Times New Roman" w:hAnsi="Arial"/>
    </w:rPr>
  </w:style>
  <w:style w:type="numbering" w:styleId="WWOutlineListStyle8" w:customStyle="1">
    <w:name w:val="WW_OutlineListStyle_8"/>
    <w:basedOn w:val="NoList"/>
    <w:pPr>
      <w:numPr>
        <w:numId w:val="2"/>
      </w:numPr>
    </w:pPr>
  </w:style>
  <w:style w:type="paragraph" w:styleId="ListParagraph">
    <w:name w:val="List Paragraph"/>
    <w:basedOn w:val="Normal"/>
    <w:pPr>
      <w:suppressAutoHyphens w:val="1"/>
      <w:autoSpaceDN w:val="0"/>
      <w:ind w:left="720"/>
      <w:textAlignment w:val="baseline"/>
    </w:pPr>
    <w:rPr>
      <w:rFonts w:ascii="Calibri" w:cs="Times New Roman" w:eastAsia="Calibri" w:hAnsi="Calibri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 w:val="1"/>
      <w:autoSpaceDN w:val="0"/>
      <w:spacing w:line="240" w:lineRule="auto"/>
      <w:textAlignment w:val="baseline"/>
    </w:pPr>
    <w:rPr>
      <w:rFonts w:ascii="Calibri" w:cs="Times New Roman" w:eastAsia="Calibri" w:hAnsi="Calibri"/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paragraph" w:styleId="MarginText" w:customStyle="1">
    <w:name w:val="Margin Text"/>
    <w:basedOn w:val="Normal"/>
    <w:link w:val="MarginTextChar"/>
    <w:pPr>
      <w:keepNext w:val="1"/>
      <w:adjustRightInd w:val="0"/>
      <w:spacing w:after="120" w:before="240" w:line="240" w:lineRule="auto"/>
      <w:ind w:left="142"/>
      <w:jc w:val="both"/>
    </w:pPr>
    <w:rPr>
      <w:rFonts w:ascii="Calibri" w:cs="Times New Roman" w:eastAsia="STZhongsong" w:hAnsi="Calibri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tabs>
        <w:tab w:val="left" w:pos="1134"/>
      </w:tabs>
      <w:adjustRightInd w:val="0"/>
      <w:spacing w:after="120" w:before="120" w:line="240" w:lineRule="auto"/>
      <w:ind w:left="644" w:hanging="218"/>
      <w:jc w:val="both"/>
    </w:pPr>
    <w:rPr>
      <w:rFonts w:ascii="Calibri" w:cs="Arial" w:eastAsia="Times New Roman" w:hAnsi="Calibri"/>
      <w:b w:val="1"/>
      <w:lang w:eastAsia="zh-CN"/>
    </w:rPr>
  </w:style>
  <w:style w:type="paragraph" w:styleId="GPSL2Guidance" w:customStyle="1">
    <w:name w:val="GPS L2 Guidance"/>
    <w:basedOn w:val="Normal"/>
    <w:link w:val="GPSL2GuidanceChar"/>
    <w:qFormat w:val="1"/>
    <w:pPr>
      <w:tabs>
        <w:tab w:val="left" w:pos="1134"/>
      </w:tabs>
      <w:adjustRightInd w:val="0"/>
      <w:spacing w:after="120" w:before="120" w:line="240" w:lineRule="auto"/>
      <w:ind w:left="1134"/>
      <w:jc w:val="both"/>
    </w:pPr>
    <w:rPr>
      <w:rFonts w:ascii="Calibri" w:cs="Arial" w:eastAsia="Times New Roman" w:hAnsi="Calibri"/>
      <w:b w:val="1"/>
      <w:i w:val="1"/>
      <w:lang w:eastAsia="zh-CN"/>
    </w:rPr>
  </w:style>
  <w:style w:type="paragraph" w:styleId="GPSSchPart" w:customStyle="1">
    <w:name w:val="GPS Sch Part"/>
    <w:basedOn w:val="Normal"/>
    <w:link w:val="GPSSchPartChar"/>
    <w:qFormat w:val="1"/>
    <w:pPr>
      <w:keepNext w:val="1"/>
      <w:adjustRightInd w:val="0"/>
      <w:spacing w:after="240" w:before="240" w:line="240" w:lineRule="auto"/>
      <w:ind w:firstLine="426"/>
      <w:jc w:val="center"/>
    </w:pPr>
    <w:rPr>
      <w:rFonts w:ascii="Arial Bold" w:cs="Times New Roman" w:eastAsia="STZhongsong" w:hAnsi="Arial Bold"/>
      <w:b w:val="1"/>
      <w:caps w:val="1"/>
      <w:lang w:eastAsia="zh-CN"/>
    </w:r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left" w:pos="709"/>
      </w:tabs>
      <w:ind w:hanging="360"/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eastAsia="Times New Roman" w:hAnsi="Calibri"/>
      <w:lang w:eastAsia="zh-CN"/>
    </w:rPr>
  </w:style>
  <w:style w:type="character" w:styleId="GPSL2GuidanceChar" w:customStyle="1">
    <w:name w:val="GPS L2 Guidance Char"/>
    <w:link w:val="GPSL2Guidance"/>
    <w:rPr>
      <w:rFonts w:ascii="Calibri" w:cs="Arial" w:eastAsia="Times New Roman" w:hAnsi="Calibri"/>
      <w:b w:val="1"/>
      <w:i w:val="1"/>
      <w:lang w:eastAsia="zh-CN"/>
    </w:rPr>
  </w:style>
  <w:style w:type="character" w:styleId="GPSSchPartChar" w:customStyle="1">
    <w:name w:val="GPS Sch Part Char"/>
    <w:link w:val="GPSSchPart"/>
    <w:rPr>
      <w:rFonts w:ascii="Arial Bold" w:cs="Times New Roman" w:eastAsia="STZhongsong" w:hAnsi="Arial Bold"/>
      <w:b w:val="1"/>
      <w:caps w:val="1"/>
      <w:lang w:eastAsia="zh-CN"/>
    </w:rPr>
  </w:style>
  <w:style w:type="character" w:styleId="GPSL4numberedclauseChar" w:customStyle="1">
    <w:name w:val="GPS L4 numbered clause Char"/>
    <w:link w:val="GPSL4numberedclause"/>
    <w:locked w:val="1"/>
    <w:rPr>
      <w:rFonts w:ascii="Calibri" w:cs="Arial" w:eastAsia="Times New Roman" w:hAnsi="Calibri"/>
      <w:szCs w:val="20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szCs w:val="20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Pr>
      <w:rFonts w:ascii="Calibri" w:cs="Arial" w:eastAsia="Times New Roman" w:hAnsi="Calibri"/>
      <w:b w:val="1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overflowPunct w:val="0"/>
      <w:autoSpaceDE w:val="0"/>
      <w:autoSpaceDN w:val="0"/>
      <w:adjustRightInd w:val="0"/>
      <w:spacing w:after="120" w:before="240" w:line="240" w:lineRule="auto"/>
      <w:ind w:left="426"/>
      <w:jc w:val="both"/>
      <w:textAlignment w:val="baseline"/>
    </w:pPr>
    <w:rPr>
      <w:rFonts w:ascii="Calibri" w:cs="Arial" w:eastAsia="Times New Roman" w:hAnsi="Calibri"/>
      <w:b w:val="1"/>
      <w:i w:val="1"/>
    </w:rPr>
  </w:style>
  <w:style w:type="paragraph" w:styleId="GPSL3Guidance" w:customStyle="1">
    <w:name w:val="GPS L3 Guidance"/>
    <w:basedOn w:val="GPSL3numberedclause"/>
    <w:link w:val="GPSL3GuidanceChar"/>
    <w:qFormat w:val="1"/>
    <w:pPr>
      <w:numPr>
        <w:ilvl w:val="0"/>
        <w:numId w:val="0"/>
      </w:numPr>
      <w:tabs>
        <w:tab w:val="clear" w:pos="2127"/>
      </w:tabs>
      <w:ind w:left="1985"/>
    </w:pPr>
    <w:rPr>
      <w:b w:val="1"/>
      <w:i w:val="1"/>
    </w:rPr>
  </w:style>
  <w:style w:type="paragraph" w:styleId="GPSL4Guidance" w:customStyle="1">
    <w:name w:val="GPS L4 Guidance"/>
    <w:basedOn w:val="GPSL3Guidance"/>
    <w:link w:val="GPSL4GuidanceChar"/>
    <w:qFormat w:val="1"/>
  </w:style>
  <w:style w:type="character" w:styleId="GPSL4GuidanceChar" w:customStyle="1">
    <w:name w:val="GPS L4 Guidance Char"/>
    <w:link w:val="GPSL4Guidance"/>
    <w:locked w:val="1"/>
    <w:rPr>
      <w:rFonts w:ascii="Calibri" w:cs="Arial" w:eastAsia="Times New Roman" w:hAnsi="Calibri"/>
      <w:b w:val="1"/>
      <w:i w:val="1"/>
      <w:lang w:eastAsia="zh-CN"/>
    </w:r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GPSL3GuidanceChar" w:customStyle="1">
    <w:name w:val="GPS L3 Guidance Char"/>
    <w:link w:val="GPSL3Guidance"/>
    <w:rPr>
      <w:rFonts w:ascii="Calibri" w:cs="Arial" w:eastAsia="Times New Roman" w:hAnsi="Calibri"/>
      <w:b w:val="1"/>
      <w:i w:val="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pPr>
      <w:suppressAutoHyphens w:val="0"/>
      <w:autoSpaceDN w:val="1"/>
      <w:textAlignment w:val="auto"/>
    </w:pPr>
    <w:rPr>
      <w:rFonts w:asciiTheme="minorHAnsi" w:cstheme="minorBidi" w:eastAsiaTheme="minorHAnsi" w:hAnsiTheme="minorHAnsi"/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Revision">
    <w:name w:val="Revision"/>
    <w:hidden w:val="1"/>
    <w:uiPriority w:val="99"/>
    <w:semiHidden w:val="1"/>
    <w:pPr>
      <w:spacing w:after="0" w:line="240" w:lineRule="auto"/>
    </w:p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Ind w:w="0.0" w:type="nil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eading2Char" w:customStyle="1">
    <w:name w:val="Heading 2 Char"/>
    <w:basedOn w:val="DefaultParagraphFont"/>
    <w:link w:val="Heading2"/>
    <w:uiPriority w:val="9"/>
    <w:rsid w:val="006126A6"/>
    <w:rPr>
      <w:rFonts w:asciiTheme="majorHAnsi" w:cstheme="majorBidi" w:eastAsiaTheme="majorEastAsia" w:hAnsiTheme="majorHAnsi"/>
      <w:color w:val="365f91" w:themeColor="accent1" w:themeShade="0000BF"/>
      <w:sz w:val="26"/>
      <w:szCs w:val="26"/>
    </w:rPr>
  </w:style>
  <w:style w:type="table" w:styleId="4" w:customStyle="1">
    <w:name w:val="4"/>
    <w:basedOn w:val="TableNormal"/>
    <w:rsid w:val="006126A6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ind w:left="-30"/>
    </w:pPr>
    <w:rPr>
      <w:rFonts w:ascii="Arial" w:cs="Arial" w:eastAsia="Arial" w:hAnsi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Kh2t+Xeh51hTy6lxzOVEJgVLNw==">AMUW2mVt5VbPKYd6jUIbIUSJh47fj/+EUR4nOsP95kEzJ+MztKEIdVcFKrhEEl+xhOzfdb1mQSPN8/B17fsvVR7HuS0aHIcJwippa0u5PcNL+y+wYO0IM46GjZRLzcMZsLpa76CTiMdmNdjGV8oWMD8lYoDqODTCbQ==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2018-10-01T15:11:00Z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